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04B" w:rsidRDefault="0035604B" w:rsidP="0035604B">
      <w:pPr>
        <w:jc w:val="center"/>
        <w:rPr>
          <w:b/>
          <w:sz w:val="44"/>
          <w:szCs w:val="44"/>
        </w:rPr>
      </w:pPr>
      <w:r w:rsidRPr="0035604B">
        <w:rPr>
          <w:b/>
          <w:sz w:val="44"/>
          <w:szCs w:val="44"/>
        </w:rPr>
        <w:t>Plan to Finish Strong</w:t>
      </w:r>
    </w:p>
    <w:p w:rsidR="00DF0282" w:rsidRPr="00F03462" w:rsidRDefault="0035604B" w:rsidP="00F03462">
      <w:pPr>
        <w:spacing w:after="0"/>
        <w:rPr>
          <w:sz w:val="18"/>
          <w:szCs w:val="18"/>
        </w:rPr>
      </w:pPr>
      <w:r w:rsidRPr="00F03462">
        <w:rPr>
          <w:sz w:val="18"/>
          <w:szCs w:val="18"/>
        </w:rPr>
        <w:t xml:space="preserve">Reverse Planning can help you finish the semester strong!  </w:t>
      </w:r>
      <w:r w:rsidR="00DF0282" w:rsidRPr="00F03462">
        <w:rPr>
          <w:sz w:val="18"/>
          <w:szCs w:val="18"/>
        </w:rPr>
        <w:t>Use the grid below to get a handle on the last few weeks of the semester.</w:t>
      </w:r>
    </w:p>
    <w:p w:rsidR="0035604B" w:rsidRPr="00F03462" w:rsidRDefault="00DF0282" w:rsidP="00F03462">
      <w:pPr>
        <w:pStyle w:val="ListParagraph"/>
        <w:numPr>
          <w:ilvl w:val="0"/>
          <w:numId w:val="3"/>
        </w:numPr>
        <w:spacing w:after="0"/>
        <w:rPr>
          <w:sz w:val="18"/>
          <w:szCs w:val="18"/>
        </w:rPr>
      </w:pPr>
      <w:r w:rsidRPr="00F03462">
        <w:rPr>
          <w:sz w:val="18"/>
          <w:szCs w:val="18"/>
        </w:rPr>
        <w:t>First, note</w:t>
      </w:r>
      <w:r w:rsidR="0035604B" w:rsidRPr="00F03462">
        <w:rPr>
          <w:sz w:val="18"/>
          <w:szCs w:val="18"/>
        </w:rPr>
        <w:t xml:space="preserve"> your exams </w:t>
      </w:r>
      <w:r w:rsidRPr="00F03462">
        <w:rPr>
          <w:sz w:val="18"/>
          <w:szCs w:val="18"/>
        </w:rPr>
        <w:t xml:space="preserve">(include time and location for in-person exams) </w:t>
      </w:r>
      <w:r w:rsidR="0035604B" w:rsidRPr="00F03462">
        <w:rPr>
          <w:sz w:val="18"/>
          <w:szCs w:val="18"/>
        </w:rPr>
        <w:t>or final project deadlines</w:t>
      </w:r>
      <w:r w:rsidRPr="00F03462">
        <w:rPr>
          <w:sz w:val="18"/>
          <w:szCs w:val="18"/>
        </w:rPr>
        <w:t>.</w:t>
      </w:r>
    </w:p>
    <w:p w:rsidR="00DF0282" w:rsidRPr="00F03462" w:rsidRDefault="00DF0282" w:rsidP="00F03462">
      <w:pPr>
        <w:pStyle w:val="ListParagraph"/>
        <w:numPr>
          <w:ilvl w:val="0"/>
          <w:numId w:val="3"/>
        </w:numPr>
        <w:spacing w:after="0"/>
        <w:rPr>
          <w:sz w:val="18"/>
          <w:szCs w:val="18"/>
        </w:rPr>
      </w:pPr>
      <w:r w:rsidRPr="00F03462">
        <w:rPr>
          <w:sz w:val="18"/>
          <w:szCs w:val="18"/>
        </w:rPr>
        <w:t>Next break</w:t>
      </w:r>
      <w:r w:rsidR="00F03462">
        <w:rPr>
          <w:sz w:val="18"/>
          <w:szCs w:val="18"/>
        </w:rPr>
        <w:t xml:space="preserve"> </w:t>
      </w:r>
      <w:r w:rsidRPr="00F03462">
        <w:rPr>
          <w:sz w:val="18"/>
          <w:szCs w:val="18"/>
        </w:rPr>
        <w:t xml:space="preserve">down each final project or exam into separate small tasks that you’ll need to do to complete them (e.g. attend study group, library research, make flashcards, visit prof office hours, read final chapter, review notes, etc.)  List these in the </w:t>
      </w:r>
      <w:r w:rsidR="00F03462" w:rsidRPr="00F03462">
        <w:rPr>
          <w:sz w:val="18"/>
          <w:szCs w:val="18"/>
        </w:rPr>
        <w:t xml:space="preserve">Finish Strong </w:t>
      </w:r>
      <w:r w:rsidRPr="00F03462">
        <w:rPr>
          <w:sz w:val="18"/>
          <w:szCs w:val="18"/>
        </w:rPr>
        <w:t>checklist section at the bottom of the page.</w:t>
      </w:r>
      <w:r w:rsidR="00F03462" w:rsidRPr="00F03462">
        <w:rPr>
          <w:sz w:val="18"/>
          <w:szCs w:val="18"/>
        </w:rPr>
        <w:t xml:space="preserve">  Then list the time and location when you’ll complete each one in the grid below.</w:t>
      </w:r>
      <w:r w:rsidR="00F03462">
        <w:rPr>
          <w:sz w:val="18"/>
          <w:szCs w:val="18"/>
        </w:rPr>
        <w:t xml:space="preserve">  And include the reward that’s waiting for you when the term is complete in the lower right box.</w:t>
      </w:r>
    </w:p>
    <w:p w:rsidR="00DF0282" w:rsidRPr="00F03462" w:rsidRDefault="00F03462" w:rsidP="00F03462">
      <w:pPr>
        <w:pStyle w:val="ListParagraph"/>
        <w:numPr>
          <w:ilvl w:val="0"/>
          <w:numId w:val="3"/>
        </w:numPr>
        <w:spacing w:after="0"/>
        <w:rPr>
          <w:sz w:val="18"/>
          <w:szCs w:val="18"/>
        </w:rPr>
      </w:pPr>
      <w:r>
        <w:rPr>
          <w:sz w:val="18"/>
          <w:szCs w:val="18"/>
        </w:rPr>
        <w:t>Remember why you’re doing this!   In the Remember My ‘Why’ box, jot notes or draw a picture of the vision for your future that this plan will move you closer to!   Bring this to mind when the going gets tough and you need an extra jolt of energy or a reason to keep going!</w:t>
      </w:r>
    </w:p>
    <w:p w:rsidR="00DF0282" w:rsidRPr="00F03462" w:rsidRDefault="00DF0282" w:rsidP="00DF0282">
      <w:pPr>
        <w:ind w:left="360"/>
        <w:rPr>
          <w:sz w:val="18"/>
          <w:szCs w:val="18"/>
        </w:rPr>
        <w:sectPr w:rsidR="00DF0282" w:rsidRPr="00F03462" w:rsidSect="0035604B">
          <w:pgSz w:w="12240" w:h="15840"/>
          <w:pgMar w:top="720" w:right="720" w:bottom="720" w:left="720" w:header="720" w:footer="720" w:gutter="0"/>
          <w:cols w:space="720"/>
          <w:docGrid w:linePitch="360"/>
        </w:sectPr>
      </w:pPr>
    </w:p>
    <w:p w:rsidR="0035604B" w:rsidRPr="00F03462" w:rsidRDefault="0035604B" w:rsidP="0035604B">
      <w:pPr>
        <w:pStyle w:val="ListParagraph"/>
        <w:numPr>
          <w:ilvl w:val="0"/>
          <w:numId w:val="2"/>
        </w:numPr>
        <w:rPr>
          <w:sz w:val="18"/>
          <w:szCs w:val="18"/>
        </w:rPr>
        <w:sectPr w:rsidR="0035604B" w:rsidRPr="00F03462" w:rsidSect="0035604B">
          <w:type w:val="continuous"/>
          <w:pgSz w:w="12240" w:h="15840"/>
          <w:pgMar w:top="720" w:right="720" w:bottom="720" w:left="720" w:header="720" w:footer="720" w:gutter="0"/>
          <w:cols w:num="2" w:space="720"/>
          <w:docGrid w:linePitch="360"/>
        </w:sectPr>
      </w:pPr>
    </w:p>
    <w:tbl>
      <w:tblPr>
        <w:tblStyle w:val="TableGrid"/>
        <w:tblW w:w="0" w:type="auto"/>
        <w:tblLayout w:type="fixed"/>
        <w:tblCellMar>
          <w:left w:w="144" w:type="dxa"/>
          <w:right w:w="144" w:type="dxa"/>
        </w:tblCellMar>
        <w:tblLook w:val="04A0" w:firstRow="1" w:lastRow="0" w:firstColumn="1" w:lastColumn="0" w:noHBand="0" w:noVBand="1"/>
      </w:tblPr>
      <w:tblGrid>
        <w:gridCol w:w="715"/>
        <w:gridCol w:w="1440"/>
        <w:gridCol w:w="1530"/>
        <w:gridCol w:w="1530"/>
        <w:gridCol w:w="1530"/>
        <w:gridCol w:w="1440"/>
        <w:gridCol w:w="1350"/>
        <w:gridCol w:w="1255"/>
      </w:tblGrid>
      <w:tr w:rsidR="0035604B" w:rsidTr="00DF0282">
        <w:tc>
          <w:tcPr>
            <w:tcW w:w="715" w:type="dxa"/>
          </w:tcPr>
          <w:p w:rsidR="0035604B" w:rsidRDefault="0035604B"/>
        </w:tc>
        <w:tc>
          <w:tcPr>
            <w:tcW w:w="1440" w:type="dxa"/>
          </w:tcPr>
          <w:p w:rsidR="0035604B" w:rsidRPr="0035604B" w:rsidRDefault="0035604B">
            <w:pPr>
              <w:rPr>
                <w:b/>
              </w:rPr>
            </w:pPr>
            <w:r w:rsidRPr="0035604B">
              <w:rPr>
                <w:b/>
              </w:rPr>
              <w:t>Sunday</w:t>
            </w:r>
          </w:p>
        </w:tc>
        <w:tc>
          <w:tcPr>
            <w:tcW w:w="1530" w:type="dxa"/>
          </w:tcPr>
          <w:p w:rsidR="0035604B" w:rsidRPr="0035604B" w:rsidRDefault="0035604B">
            <w:pPr>
              <w:rPr>
                <w:b/>
              </w:rPr>
            </w:pPr>
            <w:r w:rsidRPr="0035604B">
              <w:rPr>
                <w:b/>
              </w:rPr>
              <w:t>Monday</w:t>
            </w:r>
          </w:p>
        </w:tc>
        <w:tc>
          <w:tcPr>
            <w:tcW w:w="1530" w:type="dxa"/>
          </w:tcPr>
          <w:p w:rsidR="0035604B" w:rsidRPr="0035604B" w:rsidRDefault="0035604B">
            <w:pPr>
              <w:rPr>
                <w:b/>
              </w:rPr>
            </w:pPr>
            <w:r w:rsidRPr="0035604B">
              <w:rPr>
                <w:b/>
              </w:rPr>
              <w:t>Tuesday</w:t>
            </w:r>
          </w:p>
        </w:tc>
        <w:tc>
          <w:tcPr>
            <w:tcW w:w="1530" w:type="dxa"/>
          </w:tcPr>
          <w:p w:rsidR="0035604B" w:rsidRPr="0035604B" w:rsidRDefault="0035604B">
            <w:pPr>
              <w:rPr>
                <w:b/>
              </w:rPr>
            </w:pPr>
            <w:r w:rsidRPr="0035604B">
              <w:rPr>
                <w:b/>
              </w:rPr>
              <w:t>Wednesday</w:t>
            </w:r>
          </w:p>
        </w:tc>
        <w:tc>
          <w:tcPr>
            <w:tcW w:w="1440" w:type="dxa"/>
          </w:tcPr>
          <w:p w:rsidR="0035604B" w:rsidRPr="0035604B" w:rsidRDefault="0035604B">
            <w:pPr>
              <w:rPr>
                <w:b/>
              </w:rPr>
            </w:pPr>
            <w:r w:rsidRPr="0035604B">
              <w:rPr>
                <w:b/>
              </w:rPr>
              <w:t>Thursday</w:t>
            </w:r>
          </w:p>
        </w:tc>
        <w:tc>
          <w:tcPr>
            <w:tcW w:w="1350" w:type="dxa"/>
          </w:tcPr>
          <w:p w:rsidR="0035604B" w:rsidRPr="0035604B" w:rsidRDefault="0035604B">
            <w:pPr>
              <w:rPr>
                <w:b/>
              </w:rPr>
            </w:pPr>
            <w:r w:rsidRPr="0035604B">
              <w:rPr>
                <w:b/>
              </w:rPr>
              <w:t>Friday</w:t>
            </w:r>
          </w:p>
        </w:tc>
        <w:tc>
          <w:tcPr>
            <w:tcW w:w="1255" w:type="dxa"/>
          </w:tcPr>
          <w:p w:rsidR="0035604B" w:rsidRPr="0035604B" w:rsidRDefault="0035604B">
            <w:pPr>
              <w:rPr>
                <w:b/>
              </w:rPr>
            </w:pPr>
            <w:r w:rsidRPr="0035604B">
              <w:rPr>
                <w:b/>
              </w:rPr>
              <w:t>Saturday</w:t>
            </w:r>
          </w:p>
        </w:tc>
      </w:tr>
      <w:tr w:rsidR="0035604B" w:rsidTr="00DF0282">
        <w:trPr>
          <w:cantSplit/>
          <w:trHeight w:val="1134"/>
        </w:trPr>
        <w:tc>
          <w:tcPr>
            <w:tcW w:w="715" w:type="dxa"/>
            <w:textDirection w:val="btLr"/>
          </w:tcPr>
          <w:p w:rsidR="0035604B" w:rsidRPr="0035604B" w:rsidRDefault="0035604B" w:rsidP="0035604B">
            <w:pPr>
              <w:ind w:left="113" w:right="113"/>
              <w:rPr>
                <w:b/>
              </w:rPr>
            </w:pPr>
            <w:r w:rsidRPr="0035604B">
              <w:rPr>
                <w:b/>
              </w:rPr>
              <w:t>Week of</w:t>
            </w:r>
          </w:p>
        </w:tc>
        <w:tc>
          <w:tcPr>
            <w:tcW w:w="1440" w:type="dxa"/>
          </w:tcPr>
          <w:p w:rsidR="0035604B" w:rsidRDefault="0035604B" w:rsidP="0035604B">
            <w:pPr>
              <w:jc w:val="right"/>
            </w:pPr>
          </w:p>
          <w:p w:rsidR="0035604B" w:rsidRDefault="0035604B" w:rsidP="0035604B">
            <w:pPr>
              <w:jc w:val="right"/>
            </w:pPr>
          </w:p>
          <w:p w:rsidR="0035604B" w:rsidRDefault="0035604B" w:rsidP="0035604B">
            <w:pPr>
              <w:jc w:val="right"/>
            </w:pPr>
          </w:p>
          <w:p w:rsidR="0035604B" w:rsidRDefault="0035604B" w:rsidP="0035604B">
            <w:pPr>
              <w:jc w:val="right"/>
            </w:pPr>
          </w:p>
        </w:tc>
        <w:tc>
          <w:tcPr>
            <w:tcW w:w="1530" w:type="dxa"/>
          </w:tcPr>
          <w:p w:rsidR="0035604B" w:rsidRDefault="0035604B" w:rsidP="0035604B">
            <w:pPr>
              <w:jc w:val="right"/>
            </w:pPr>
          </w:p>
        </w:tc>
        <w:tc>
          <w:tcPr>
            <w:tcW w:w="1530" w:type="dxa"/>
          </w:tcPr>
          <w:p w:rsidR="0035604B" w:rsidRDefault="0035604B" w:rsidP="0035604B">
            <w:pPr>
              <w:jc w:val="right"/>
            </w:pPr>
          </w:p>
        </w:tc>
        <w:tc>
          <w:tcPr>
            <w:tcW w:w="1530" w:type="dxa"/>
          </w:tcPr>
          <w:p w:rsidR="0035604B" w:rsidRDefault="0035604B" w:rsidP="0035604B">
            <w:pPr>
              <w:jc w:val="right"/>
            </w:pPr>
          </w:p>
        </w:tc>
        <w:tc>
          <w:tcPr>
            <w:tcW w:w="1440" w:type="dxa"/>
          </w:tcPr>
          <w:p w:rsidR="0035604B" w:rsidRPr="0035604B" w:rsidRDefault="0035604B" w:rsidP="0035604B">
            <w:pPr>
              <w:ind w:left="720"/>
              <w:jc w:val="right"/>
              <w:rPr>
                <w:sz w:val="16"/>
                <w:szCs w:val="16"/>
              </w:rPr>
            </w:pPr>
          </w:p>
        </w:tc>
        <w:tc>
          <w:tcPr>
            <w:tcW w:w="1350" w:type="dxa"/>
          </w:tcPr>
          <w:p w:rsidR="0035604B" w:rsidRDefault="0035604B" w:rsidP="0035604B">
            <w:pPr>
              <w:jc w:val="right"/>
            </w:pPr>
          </w:p>
        </w:tc>
        <w:tc>
          <w:tcPr>
            <w:tcW w:w="1255" w:type="dxa"/>
          </w:tcPr>
          <w:p w:rsidR="0035604B" w:rsidRDefault="0035604B" w:rsidP="0035604B">
            <w:pPr>
              <w:jc w:val="right"/>
            </w:pPr>
          </w:p>
        </w:tc>
      </w:tr>
      <w:tr w:rsidR="0035604B" w:rsidTr="00DF0282">
        <w:trPr>
          <w:cantSplit/>
          <w:trHeight w:val="1313"/>
        </w:trPr>
        <w:tc>
          <w:tcPr>
            <w:tcW w:w="715" w:type="dxa"/>
            <w:textDirection w:val="btLr"/>
          </w:tcPr>
          <w:p w:rsidR="0035604B" w:rsidRPr="0035604B" w:rsidRDefault="0035604B" w:rsidP="0035604B">
            <w:pPr>
              <w:ind w:left="113" w:right="113"/>
              <w:rPr>
                <w:b/>
              </w:rPr>
            </w:pPr>
            <w:r w:rsidRPr="0035604B">
              <w:rPr>
                <w:b/>
              </w:rPr>
              <w:t>Week of</w:t>
            </w:r>
          </w:p>
        </w:tc>
        <w:tc>
          <w:tcPr>
            <w:tcW w:w="1440" w:type="dxa"/>
          </w:tcPr>
          <w:p w:rsidR="0035604B" w:rsidRDefault="0035604B" w:rsidP="0035604B">
            <w:pPr>
              <w:jc w:val="right"/>
            </w:pPr>
          </w:p>
          <w:p w:rsidR="0035604B" w:rsidRDefault="0035604B" w:rsidP="0035604B">
            <w:pPr>
              <w:jc w:val="right"/>
            </w:pPr>
          </w:p>
          <w:p w:rsidR="0035604B" w:rsidRDefault="0035604B" w:rsidP="0035604B">
            <w:pPr>
              <w:jc w:val="right"/>
            </w:pPr>
          </w:p>
        </w:tc>
        <w:tc>
          <w:tcPr>
            <w:tcW w:w="1530" w:type="dxa"/>
          </w:tcPr>
          <w:p w:rsidR="0035604B" w:rsidRDefault="0035604B" w:rsidP="0035604B">
            <w:pPr>
              <w:jc w:val="right"/>
            </w:pPr>
          </w:p>
        </w:tc>
        <w:tc>
          <w:tcPr>
            <w:tcW w:w="1530" w:type="dxa"/>
          </w:tcPr>
          <w:p w:rsidR="0035604B" w:rsidRDefault="0035604B" w:rsidP="0035604B">
            <w:pPr>
              <w:jc w:val="right"/>
            </w:pPr>
          </w:p>
        </w:tc>
        <w:tc>
          <w:tcPr>
            <w:tcW w:w="1530" w:type="dxa"/>
          </w:tcPr>
          <w:p w:rsidR="0035604B" w:rsidRDefault="0035604B" w:rsidP="0035604B">
            <w:pPr>
              <w:jc w:val="right"/>
            </w:pPr>
          </w:p>
        </w:tc>
        <w:tc>
          <w:tcPr>
            <w:tcW w:w="1440" w:type="dxa"/>
          </w:tcPr>
          <w:p w:rsidR="0035604B" w:rsidRDefault="0035604B" w:rsidP="0035604B">
            <w:pPr>
              <w:jc w:val="right"/>
            </w:pPr>
          </w:p>
        </w:tc>
        <w:tc>
          <w:tcPr>
            <w:tcW w:w="1350" w:type="dxa"/>
          </w:tcPr>
          <w:p w:rsidR="0035604B" w:rsidRDefault="0035604B" w:rsidP="0035604B">
            <w:pPr>
              <w:jc w:val="right"/>
            </w:pPr>
          </w:p>
        </w:tc>
        <w:tc>
          <w:tcPr>
            <w:tcW w:w="1255" w:type="dxa"/>
          </w:tcPr>
          <w:p w:rsidR="0035604B" w:rsidRDefault="0035604B" w:rsidP="0035604B">
            <w:pPr>
              <w:jc w:val="right"/>
            </w:pPr>
          </w:p>
        </w:tc>
      </w:tr>
      <w:tr w:rsidR="00F03462" w:rsidTr="00547BD8">
        <w:trPr>
          <w:cantSplit/>
          <w:trHeight w:val="1349"/>
        </w:trPr>
        <w:tc>
          <w:tcPr>
            <w:tcW w:w="715" w:type="dxa"/>
            <w:textDirection w:val="btLr"/>
          </w:tcPr>
          <w:p w:rsidR="00F03462" w:rsidRPr="0035604B" w:rsidRDefault="00F03462" w:rsidP="0035604B">
            <w:pPr>
              <w:ind w:left="113" w:right="113"/>
              <w:rPr>
                <w:b/>
              </w:rPr>
            </w:pPr>
            <w:r w:rsidRPr="0035604B">
              <w:rPr>
                <w:b/>
              </w:rPr>
              <w:t>Week of</w:t>
            </w:r>
          </w:p>
        </w:tc>
        <w:tc>
          <w:tcPr>
            <w:tcW w:w="1440" w:type="dxa"/>
          </w:tcPr>
          <w:p w:rsidR="00F03462" w:rsidRDefault="00F03462" w:rsidP="0035604B">
            <w:pPr>
              <w:jc w:val="right"/>
            </w:pPr>
            <w:bookmarkStart w:id="0" w:name="_GoBack"/>
            <w:bookmarkEnd w:id="0"/>
          </w:p>
        </w:tc>
        <w:tc>
          <w:tcPr>
            <w:tcW w:w="1530" w:type="dxa"/>
          </w:tcPr>
          <w:p w:rsidR="00F03462" w:rsidRDefault="00F03462" w:rsidP="0035604B">
            <w:pPr>
              <w:jc w:val="right"/>
            </w:pPr>
          </w:p>
        </w:tc>
        <w:tc>
          <w:tcPr>
            <w:tcW w:w="1530" w:type="dxa"/>
          </w:tcPr>
          <w:p w:rsidR="00F03462" w:rsidRDefault="00F03462" w:rsidP="0035604B">
            <w:pPr>
              <w:jc w:val="right"/>
            </w:pPr>
          </w:p>
        </w:tc>
        <w:tc>
          <w:tcPr>
            <w:tcW w:w="1530" w:type="dxa"/>
          </w:tcPr>
          <w:p w:rsidR="00F03462" w:rsidRDefault="00F03462" w:rsidP="0035604B">
            <w:pPr>
              <w:jc w:val="right"/>
            </w:pPr>
          </w:p>
        </w:tc>
        <w:tc>
          <w:tcPr>
            <w:tcW w:w="4045" w:type="dxa"/>
            <w:gridSpan w:val="3"/>
          </w:tcPr>
          <w:p w:rsidR="00F03462" w:rsidRDefault="00761586" w:rsidP="00AB699C">
            <w:r>
              <w:rPr>
                <w:sz w:val="16"/>
                <w:szCs w:val="16"/>
              </w:rPr>
              <w:t xml:space="preserve">My REWARD: </w:t>
            </w:r>
            <w:r w:rsidR="00F03462">
              <w:rPr>
                <w:sz w:val="16"/>
                <w:szCs w:val="16"/>
              </w:rPr>
              <w:t xml:space="preserve">When the semester is over, I </w:t>
            </w:r>
            <w:r w:rsidR="00AB699C">
              <w:rPr>
                <w:sz w:val="16"/>
                <w:szCs w:val="16"/>
              </w:rPr>
              <w:t>can/will…</w:t>
            </w:r>
          </w:p>
        </w:tc>
      </w:tr>
    </w:tbl>
    <w:p w:rsidR="0035604B" w:rsidRDefault="0035604B"/>
    <w:p w:rsidR="00DF0282" w:rsidRDefault="00DF0282">
      <w:r>
        <w:rPr>
          <w:noProof/>
        </w:rPr>
        <mc:AlternateContent>
          <mc:Choice Requires="wps">
            <w:drawing>
              <wp:anchor distT="45720" distB="45720" distL="114300" distR="114300" simplePos="0" relativeHeight="251661312" behindDoc="0" locked="0" layoutInCell="1" allowOverlap="1">
                <wp:simplePos x="0" y="0"/>
                <wp:positionH relativeFrom="column">
                  <wp:posOffset>3139440</wp:posOffset>
                </wp:positionH>
                <wp:positionV relativeFrom="paragraph">
                  <wp:posOffset>145415</wp:posOffset>
                </wp:positionV>
                <wp:extent cx="3558540" cy="4122420"/>
                <wp:effectExtent l="0" t="0" r="2286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4122420"/>
                        </a:xfrm>
                        <a:prstGeom prst="rect">
                          <a:avLst/>
                        </a:prstGeom>
                        <a:solidFill>
                          <a:srgbClr val="FFFFFF"/>
                        </a:solidFill>
                        <a:ln w="9525">
                          <a:solidFill>
                            <a:srgbClr val="000000"/>
                          </a:solidFill>
                          <a:miter lim="800000"/>
                          <a:headEnd/>
                          <a:tailEnd/>
                        </a:ln>
                      </wps:spPr>
                      <wps:txbx>
                        <w:txbxContent>
                          <w:p w:rsidR="00DF0282" w:rsidRDefault="00F03462">
                            <w:r>
                              <w:t>Remember My ‘Why’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7.2pt;margin-top:11.45pt;width:280.2pt;height:324.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">
                <v:textbox>
                  <w:txbxContent>
                    <w:p w:rsidR="00DF0282" w:rsidRDefault="00F03462">
                      <w:r>
                        <w:t>Remember My ‘Why’</w:t>
                      </w:r>
                    </w:p>
                  </w:txbxContent>
                </v:textbox>
                <w10:wrap type="square"/>
              </v:shape>
            </w:pict>
          </mc:Fallback>
        </mc:AlternateContent>
      </w:r>
      <w:r>
        <w:t>My Finish Strong Checklist:</w:t>
      </w:r>
    </w:p>
    <w:p w:rsidR="00DF0282" w:rsidRDefault="00DF0282" w:rsidP="00DF0282">
      <w:pPr>
        <w:pStyle w:val="ListParagraph"/>
        <w:numPr>
          <w:ilvl w:val="0"/>
          <w:numId w:val="2"/>
        </w:numPr>
      </w:pPr>
      <w:r>
        <w:t>____________________________________</w:t>
      </w:r>
    </w:p>
    <w:p w:rsidR="00DF0282" w:rsidRDefault="00DF0282" w:rsidP="00DF0282">
      <w:pPr>
        <w:pStyle w:val="ListParagraph"/>
        <w:numPr>
          <w:ilvl w:val="0"/>
          <w:numId w:val="2"/>
        </w:numPr>
      </w:pPr>
      <w:r>
        <w:t>____________________________________</w:t>
      </w:r>
    </w:p>
    <w:p w:rsidR="00DF0282" w:rsidRDefault="00DF0282" w:rsidP="00DF0282">
      <w:pPr>
        <w:pStyle w:val="ListParagraph"/>
        <w:numPr>
          <w:ilvl w:val="0"/>
          <w:numId w:val="2"/>
        </w:numPr>
      </w:pPr>
      <w:r>
        <w:t>____________________________________</w:t>
      </w:r>
    </w:p>
    <w:p w:rsidR="00DF0282" w:rsidRDefault="00DF0282" w:rsidP="00DF0282">
      <w:pPr>
        <w:pStyle w:val="ListParagraph"/>
        <w:numPr>
          <w:ilvl w:val="0"/>
          <w:numId w:val="2"/>
        </w:numPr>
      </w:pPr>
      <w:r>
        <w:t>____________________________________</w:t>
      </w:r>
    </w:p>
    <w:p w:rsidR="00DF0282" w:rsidRDefault="00DF0282" w:rsidP="00DF0282">
      <w:pPr>
        <w:pStyle w:val="ListParagraph"/>
        <w:numPr>
          <w:ilvl w:val="0"/>
          <w:numId w:val="2"/>
        </w:numPr>
      </w:pPr>
      <w:r>
        <w:t>____________________________________</w:t>
      </w:r>
    </w:p>
    <w:p w:rsidR="00DF0282" w:rsidRDefault="00DF0282" w:rsidP="00DF0282">
      <w:pPr>
        <w:pStyle w:val="ListParagraph"/>
        <w:numPr>
          <w:ilvl w:val="0"/>
          <w:numId w:val="2"/>
        </w:numPr>
      </w:pPr>
      <w:r>
        <w:t>____________________________________</w:t>
      </w:r>
    </w:p>
    <w:p w:rsidR="00DF0282" w:rsidRDefault="00DF0282" w:rsidP="00DF0282">
      <w:pPr>
        <w:pStyle w:val="ListParagraph"/>
        <w:numPr>
          <w:ilvl w:val="0"/>
          <w:numId w:val="2"/>
        </w:numPr>
      </w:pPr>
      <w:r>
        <w:t>____________________________________</w:t>
      </w:r>
    </w:p>
    <w:p w:rsidR="00DF0282" w:rsidRDefault="00DF0282" w:rsidP="00DF0282">
      <w:pPr>
        <w:pStyle w:val="ListParagraph"/>
        <w:numPr>
          <w:ilvl w:val="0"/>
          <w:numId w:val="2"/>
        </w:numPr>
      </w:pPr>
      <w:r>
        <w:t>____________________________________</w:t>
      </w:r>
    </w:p>
    <w:p w:rsidR="00DF0282" w:rsidRDefault="00DF0282" w:rsidP="00DF0282">
      <w:pPr>
        <w:pStyle w:val="ListParagraph"/>
        <w:numPr>
          <w:ilvl w:val="0"/>
          <w:numId w:val="2"/>
        </w:numPr>
      </w:pPr>
      <w:r>
        <w:t>____________________________________</w:t>
      </w:r>
    </w:p>
    <w:p w:rsidR="00DF0282" w:rsidRDefault="00DF0282" w:rsidP="00DF0282">
      <w:pPr>
        <w:pStyle w:val="ListParagraph"/>
        <w:numPr>
          <w:ilvl w:val="0"/>
          <w:numId w:val="2"/>
        </w:numPr>
      </w:pPr>
      <w:r>
        <w:t>____________________________________</w:t>
      </w:r>
    </w:p>
    <w:p w:rsidR="00DF0282" w:rsidRDefault="00DF0282" w:rsidP="00DF0282">
      <w:pPr>
        <w:pStyle w:val="ListParagraph"/>
        <w:numPr>
          <w:ilvl w:val="0"/>
          <w:numId w:val="2"/>
        </w:numPr>
      </w:pPr>
      <w:r>
        <w:t>____________________________________</w:t>
      </w:r>
    </w:p>
    <w:p w:rsidR="00DF0282" w:rsidRDefault="00DF0282" w:rsidP="00DF0282">
      <w:pPr>
        <w:pStyle w:val="ListParagraph"/>
        <w:numPr>
          <w:ilvl w:val="0"/>
          <w:numId w:val="2"/>
        </w:numPr>
      </w:pPr>
      <w:r>
        <w:t>____________________________________</w:t>
      </w:r>
    </w:p>
    <w:p w:rsidR="00DF0282" w:rsidRDefault="00DF0282" w:rsidP="00DF0282">
      <w:pPr>
        <w:pStyle w:val="ListParagraph"/>
        <w:numPr>
          <w:ilvl w:val="0"/>
          <w:numId w:val="2"/>
        </w:numPr>
      </w:pPr>
      <w:r>
        <w:t>____________________________________</w:t>
      </w:r>
    </w:p>
    <w:p w:rsidR="00DF0282" w:rsidRDefault="00DF0282" w:rsidP="00DF0282">
      <w:pPr>
        <w:pStyle w:val="ListParagraph"/>
        <w:numPr>
          <w:ilvl w:val="0"/>
          <w:numId w:val="2"/>
        </w:numPr>
      </w:pPr>
      <w:r>
        <w:t>____________________________________</w:t>
      </w:r>
    </w:p>
    <w:p w:rsidR="00F03462" w:rsidRDefault="00F03462" w:rsidP="00DF0282">
      <w:pPr>
        <w:pStyle w:val="ListParagraph"/>
        <w:numPr>
          <w:ilvl w:val="0"/>
          <w:numId w:val="2"/>
        </w:numPr>
      </w:pPr>
      <w:r>
        <w:t>____________________________________</w:t>
      </w:r>
    </w:p>
    <w:p w:rsidR="00F03462" w:rsidRDefault="00F03462" w:rsidP="00DF0282">
      <w:pPr>
        <w:pStyle w:val="ListParagraph"/>
        <w:numPr>
          <w:ilvl w:val="0"/>
          <w:numId w:val="2"/>
        </w:numPr>
      </w:pPr>
      <w:r>
        <w:t>____________________________________</w:t>
      </w:r>
    </w:p>
    <w:p w:rsidR="00F03462" w:rsidRDefault="00F03462" w:rsidP="00DF0282">
      <w:pPr>
        <w:pStyle w:val="ListParagraph"/>
        <w:numPr>
          <w:ilvl w:val="0"/>
          <w:numId w:val="2"/>
        </w:numPr>
      </w:pPr>
      <w:r>
        <w:t>____________________________________</w:t>
      </w:r>
    </w:p>
    <w:p w:rsidR="00F03462" w:rsidRDefault="00F03462" w:rsidP="00F03462">
      <w:pPr>
        <w:pStyle w:val="ListParagraph"/>
        <w:ind w:left="360"/>
      </w:pPr>
      <w:r>
        <w:rPr>
          <w:noProof/>
        </w:rPr>
        <w:drawing>
          <wp:anchor distT="0" distB="0" distL="114300" distR="114300" simplePos="0" relativeHeight="251663360" behindDoc="0" locked="0" layoutInCell="1" allowOverlap="0" wp14:anchorId="014AB6F0" wp14:editId="2A58D028">
            <wp:simplePos x="0" y="0"/>
            <wp:positionH relativeFrom="margin">
              <wp:posOffset>0</wp:posOffset>
            </wp:positionH>
            <wp:positionV relativeFrom="page">
              <wp:posOffset>9013825</wp:posOffset>
            </wp:positionV>
            <wp:extent cx="2387600" cy="5016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5"/>
                    <a:stretch>
                      <a:fillRect/>
                    </a:stretch>
                  </pic:blipFill>
                  <pic:spPr>
                    <a:xfrm>
                      <a:off x="0" y="0"/>
                      <a:ext cx="2387600" cy="501650"/>
                    </a:xfrm>
                    <a:prstGeom prst="rect">
                      <a:avLst/>
                    </a:prstGeom>
                  </pic:spPr>
                </pic:pic>
              </a:graphicData>
            </a:graphic>
          </wp:anchor>
        </w:drawing>
      </w:r>
    </w:p>
    <w:sectPr w:rsidR="00F03462" w:rsidSect="0035604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05940"/>
    <w:multiLevelType w:val="hybridMultilevel"/>
    <w:tmpl w:val="D12E62E2"/>
    <w:lvl w:ilvl="0" w:tplc="D9F65B7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F49E9"/>
    <w:multiLevelType w:val="hybridMultilevel"/>
    <w:tmpl w:val="8CF65102"/>
    <w:lvl w:ilvl="0" w:tplc="D9F65B7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D4364FE"/>
    <w:multiLevelType w:val="hybridMultilevel"/>
    <w:tmpl w:val="456EE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04B"/>
    <w:rsid w:val="00334EAF"/>
    <w:rsid w:val="0035604B"/>
    <w:rsid w:val="00532476"/>
    <w:rsid w:val="00761586"/>
    <w:rsid w:val="00783A13"/>
    <w:rsid w:val="00AB699C"/>
    <w:rsid w:val="00DF0282"/>
    <w:rsid w:val="00F03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A4639-1ABE-497D-B08A-085904EA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6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SANTAROSA</dc:creator>
  <cp:keywords/>
  <dc:description/>
  <cp:lastModifiedBy>STEPHANIE SANTAROSA</cp:lastModifiedBy>
  <cp:revision>4</cp:revision>
  <cp:lastPrinted>2023-06-07T18:50:00Z</cp:lastPrinted>
  <dcterms:created xsi:type="dcterms:W3CDTF">2023-04-19T21:50:00Z</dcterms:created>
  <dcterms:modified xsi:type="dcterms:W3CDTF">2023-06-08T14:38:00Z</dcterms:modified>
</cp:coreProperties>
</file>